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洛扎县委政法委2023年度部门预算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4月19日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洛扎县委政法委概况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县委政法委2023年度部门预算明细表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洛扎县委政法委2023年度部门预算数据分析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县委政法委概况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洛扎县委政法委职责包括17项，具体内容涉密</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洛扎县委政法委员会不设内设机构。政法委共5个编制，实有8人。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洛扎县委政法委2023年度预算明细表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县委政法委2023年度部门预算数据分析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 xml:space="preserve"> 2067.361712 </w:t>
      </w:r>
      <w:r>
        <w:rPr>
          <w:rFonts w:hint="eastAsia" w:ascii="仿宋" w:hAnsi="仿宋" w:eastAsia="仿宋"/>
          <w:sz w:val="32"/>
          <w:szCs w:val="32"/>
        </w:rPr>
        <w:t>万元。收入包括：一般公共预算拨款收入</w:t>
      </w:r>
      <w:r>
        <w:rPr>
          <w:rFonts w:ascii="仿宋" w:hAnsi="仿宋" w:eastAsia="仿宋"/>
          <w:sz w:val="32"/>
          <w:szCs w:val="32"/>
          <w:u w:val="single"/>
        </w:rPr>
        <w:t>1025</w:t>
      </w:r>
      <w:r>
        <w:rPr>
          <w:rFonts w:hint="eastAsia" w:ascii="仿宋" w:hAnsi="仿宋" w:eastAsia="仿宋"/>
          <w:sz w:val="32"/>
          <w:szCs w:val="32"/>
          <w:u w:val="single"/>
        </w:rPr>
        <w:t>.</w:t>
      </w:r>
      <w:r>
        <w:rPr>
          <w:rFonts w:ascii="仿宋" w:hAnsi="仿宋" w:eastAsia="仿宋"/>
          <w:sz w:val="32"/>
          <w:szCs w:val="32"/>
          <w:u w:val="single"/>
        </w:rPr>
        <w:t>225856</w:t>
      </w:r>
      <w:r>
        <w:rPr>
          <w:rFonts w:hint="eastAsia" w:ascii="仿宋" w:hAnsi="仿宋" w:eastAsia="仿宋"/>
          <w:sz w:val="32"/>
          <w:szCs w:val="32"/>
        </w:rPr>
        <w:t>万元、上年结转</w:t>
      </w:r>
      <w:r>
        <w:rPr>
          <w:rFonts w:ascii="仿宋" w:hAnsi="仿宋" w:eastAsia="仿宋"/>
          <w:sz w:val="32"/>
          <w:szCs w:val="32"/>
          <w:u w:val="single"/>
        </w:rPr>
        <w:t>8</w:t>
      </w:r>
      <w:r>
        <w:rPr>
          <w:rFonts w:hint="eastAsia" w:ascii="仿宋" w:hAnsi="仿宋" w:eastAsia="仿宋"/>
          <w:sz w:val="32"/>
          <w:szCs w:val="32"/>
          <w:u w:val="single"/>
        </w:rPr>
        <w:t>.</w:t>
      </w:r>
      <w:r>
        <w:rPr>
          <w:rFonts w:ascii="仿宋" w:hAnsi="仿宋" w:eastAsia="仿宋"/>
          <w:sz w:val="32"/>
          <w:szCs w:val="32"/>
          <w:u w:val="single"/>
        </w:rPr>
        <w:t>4550</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ascii="仿宋" w:hAnsi="仿宋" w:eastAsia="仿宋"/>
          <w:sz w:val="32"/>
          <w:szCs w:val="32"/>
          <w:u w:val="single"/>
        </w:rPr>
        <w:t>988</w:t>
      </w:r>
      <w:r>
        <w:rPr>
          <w:rFonts w:hint="eastAsia" w:ascii="仿宋" w:hAnsi="仿宋" w:eastAsia="仿宋"/>
          <w:sz w:val="32"/>
          <w:szCs w:val="32"/>
          <w:u w:val="single"/>
        </w:rPr>
        <w:t>.</w:t>
      </w:r>
      <w:r>
        <w:rPr>
          <w:rFonts w:ascii="仿宋" w:hAnsi="仿宋" w:eastAsia="仿宋"/>
          <w:sz w:val="32"/>
          <w:szCs w:val="32"/>
          <w:u w:val="single"/>
        </w:rPr>
        <w:t>230856</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0</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ascii="仿宋" w:hAnsi="仿宋" w:eastAsia="仿宋"/>
          <w:sz w:val="32"/>
          <w:szCs w:val="32"/>
          <w:u w:val="single"/>
        </w:rPr>
        <w:t>19</w:t>
      </w:r>
      <w:r>
        <w:rPr>
          <w:rFonts w:hint="eastAsia" w:ascii="仿宋" w:hAnsi="仿宋" w:eastAsia="仿宋"/>
          <w:sz w:val="32"/>
          <w:szCs w:val="32"/>
          <w:u w:val="single"/>
        </w:rPr>
        <w:t>.</w:t>
      </w:r>
      <w:r>
        <w:rPr>
          <w:rFonts w:ascii="仿宋" w:hAnsi="仿宋" w:eastAsia="仿宋"/>
          <w:sz w:val="32"/>
          <w:szCs w:val="32"/>
          <w:u w:val="single"/>
        </w:rPr>
        <w:t>79</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ascii="仿宋" w:hAnsi="仿宋" w:eastAsia="仿宋"/>
          <w:sz w:val="32"/>
          <w:szCs w:val="32"/>
          <w:u w:val="single"/>
        </w:rPr>
        <w:t>10</w:t>
      </w:r>
      <w:r>
        <w:rPr>
          <w:rFonts w:hint="eastAsia" w:ascii="仿宋" w:hAnsi="仿宋" w:eastAsia="仿宋"/>
          <w:sz w:val="32"/>
          <w:szCs w:val="32"/>
          <w:u w:val="single"/>
        </w:rPr>
        <w:t>.</w:t>
      </w:r>
      <w:r>
        <w:rPr>
          <w:rFonts w:ascii="仿宋" w:hAnsi="仿宋" w:eastAsia="仿宋"/>
          <w:sz w:val="32"/>
          <w:szCs w:val="32"/>
          <w:u w:val="single"/>
        </w:rPr>
        <w:t>82</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ascii="仿宋" w:hAnsi="仿宋" w:eastAsia="仿宋"/>
          <w:sz w:val="32"/>
          <w:szCs w:val="32"/>
          <w:u w:val="single"/>
        </w:rPr>
        <w:t>14</w:t>
      </w:r>
      <w:r>
        <w:rPr>
          <w:rFonts w:hint="eastAsia" w:ascii="仿宋" w:hAnsi="仿宋" w:eastAsia="仿宋"/>
          <w:sz w:val="32"/>
          <w:szCs w:val="32"/>
          <w:u w:val="single"/>
        </w:rPr>
        <w:t>.</w:t>
      </w:r>
      <w:r>
        <w:rPr>
          <w:rFonts w:ascii="仿宋" w:hAnsi="仿宋" w:eastAsia="仿宋"/>
          <w:sz w:val="32"/>
          <w:szCs w:val="32"/>
          <w:u w:val="single"/>
        </w:rPr>
        <w:t>84</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例如：收入预算</w:t>
      </w:r>
      <w:r>
        <w:rPr>
          <w:rFonts w:hint="eastAsia" w:ascii="仿宋" w:hAnsi="仿宋" w:eastAsia="仿宋"/>
          <w:sz w:val="32"/>
          <w:szCs w:val="32"/>
          <w:u w:val="single"/>
        </w:rPr>
        <w:t>1033.680856</w:t>
      </w:r>
      <w:r>
        <w:rPr>
          <w:rFonts w:hint="eastAsia" w:ascii="仿宋" w:hAnsi="仿宋" w:eastAsia="仿宋"/>
          <w:sz w:val="32"/>
          <w:szCs w:val="32"/>
        </w:rPr>
        <w:t>万元，其中：上年结转</w:t>
      </w:r>
      <w:r>
        <w:rPr>
          <w:rFonts w:ascii="仿宋" w:hAnsi="仿宋" w:eastAsia="仿宋"/>
          <w:sz w:val="32"/>
          <w:szCs w:val="32"/>
          <w:u w:val="single"/>
        </w:rPr>
        <w:t>8</w:t>
      </w:r>
      <w:r>
        <w:rPr>
          <w:rFonts w:hint="eastAsia" w:ascii="仿宋" w:hAnsi="仿宋" w:eastAsia="仿宋"/>
          <w:sz w:val="32"/>
          <w:szCs w:val="32"/>
          <w:u w:val="single"/>
        </w:rPr>
        <w:t>.</w:t>
      </w:r>
      <w:r>
        <w:rPr>
          <w:rFonts w:ascii="仿宋" w:hAnsi="仿宋" w:eastAsia="仿宋"/>
          <w:sz w:val="32"/>
          <w:szCs w:val="32"/>
          <w:u w:val="single"/>
        </w:rPr>
        <w:t>4550</w:t>
      </w:r>
      <w:r>
        <w:rPr>
          <w:rFonts w:hint="eastAsia" w:ascii="仿宋" w:hAnsi="仿宋" w:eastAsia="仿宋"/>
          <w:sz w:val="32"/>
          <w:szCs w:val="32"/>
        </w:rPr>
        <w:t>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u w:val="single"/>
        </w:rPr>
        <w:t xml:space="preserve"> 0.82 </w:t>
      </w:r>
      <w:r>
        <w:rPr>
          <w:rFonts w:hint="eastAsia" w:ascii="仿宋" w:hAnsi="仿宋" w:eastAsia="仿宋"/>
          <w:color w:val="000000" w:themeColor="text1"/>
          <w:sz w:val="32"/>
          <w:szCs w:val="32"/>
        </w:rPr>
        <w:t>%；一般公共预算拨款收入</w:t>
      </w:r>
      <w:r>
        <w:rPr>
          <w:rFonts w:ascii="仿宋" w:hAnsi="仿宋" w:eastAsia="仿宋"/>
          <w:color w:val="000000" w:themeColor="text1"/>
          <w:sz w:val="32"/>
          <w:szCs w:val="32"/>
          <w:u w:val="single"/>
        </w:rPr>
        <w:t>1025</w:t>
      </w:r>
      <w:r>
        <w:rPr>
          <w:rFonts w:hint="eastAsia" w:ascii="仿宋" w:hAnsi="仿宋" w:eastAsia="仿宋"/>
          <w:color w:val="000000" w:themeColor="text1"/>
          <w:sz w:val="32"/>
          <w:szCs w:val="32"/>
          <w:u w:val="single"/>
        </w:rPr>
        <w:t>.</w:t>
      </w:r>
      <w:r>
        <w:rPr>
          <w:rFonts w:ascii="仿宋" w:hAnsi="仿宋" w:eastAsia="仿宋"/>
          <w:color w:val="000000" w:themeColor="text1"/>
          <w:sz w:val="32"/>
          <w:szCs w:val="32"/>
          <w:u w:val="single"/>
        </w:rPr>
        <w:t>225856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 xml:space="preserve"> 99.18 </w:t>
      </w:r>
      <w:r>
        <w:rPr>
          <w:rFonts w:hint="eastAsia" w:ascii="仿宋" w:hAnsi="仿宋" w:eastAsia="仿宋"/>
          <w:color w:val="000000" w:themeColor="text1"/>
          <w:sz w:val="32"/>
          <w:szCs w:val="32"/>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ascii="仿宋" w:hAnsi="仿宋" w:eastAsia="仿宋"/>
          <w:sz w:val="32"/>
          <w:szCs w:val="32"/>
          <w:u w:val="single"/>
        </w:rPr>
        <w:t>1033</w:t>
      </w:r>
      <w:r>
        <w:rPr>
          <w:rFonts w:hint="eastAsia" w:ascii="仿宋" w:hAnsi="仿宋" w:eastAsia="仿宋"/>
          <w:sz w:val="32"/>
          <w:szCs w:val="32"/>
          <w:u w:val="single"/>
        </w:rPr>
        <w:t>.</w:t>
      </w:r>
      <w:r>
        <w:rPr>
          <w:rFonts w:ascii="仿宋" w:hAnsi="仿宋" w:eastAsia="仿宋"/>
          <w:sz w:val="32"/>
          <w:szCs w:val="32"/>
          <w:u w:val="single"/>
        </w:rPr>
        <w:t>680856</w:t>
      </w:r>
      <w:r>
        <w:rPr>
          <w:rFonts w:hint="eastAsia" w:ascii="仿宋" w:hAnsi="仿宋" w:eastAsia="仿宋"/>
          <w:sz w:val="32"/>
          <w:szCs w:val="32"/>
        </w:rPr>
        <w:t>万元，其中：基本支出</w:t>
      </w:r>
      <w:r>
        <w:rPr>
          <w:rFonts w:hint="eastAsia" w:ascii="仿宋" w:hAnsi="仿宋" w:eastAsia="仿宋"/>
          <w:sz w:val="32"/>
          <w:szCs w:val="32"/>
          <w:u w:val="single"/>
        </w:rPr>
        <w:t>198.149256</w:t>
      </w:r>
      <w:r>
        <w:rPr>
          <w:rFonts w:hint="eastAsia" w:ascii="仿宋" w:hAnsi="仿宋" w:eastAsia="仿宋"/>
          <w:sz w:val="32"/>
          <w:szCs w:val="32"/>
        </w:rPr>
        <w:t>万元，占</w:t>
      </w:r>
      <w:r>
        <w:rPr>
          <w:rFonts w:hint="eastAsia" w:ascii="仿宋" w:hAnsi="仿宋" w:eastAsia="仿宋"/>
          <w:sz w:val="32"/>
          <w:szCs w:val="32"/>
          <w:u w:val="single"/>
        </w:rPr>
        <w:t xml:space="preserve">  19.2%  </w:t>
      </w:r>
      <w:r>
        <w:rPr>
          <w:rFonts w:hint="eastAsia" w:ascii="仿宋" w:hAnsi="仿宋" w:eastAsia="仿宋"/>
          <w:sz w:val="32"/>
          <w:szCs w:val="32"/>
        </w:rPr>
        <w:t>；项目支出</w:t>
      </w:r>
      <w:r>
        <w:rPr>
          <w:rFonts w:hint="eastAsia" w:ascii="仿宋" w:hAnsi="仿宋" w:eastAsia="仿宋"/>
          <w:sz w:val="32"/>
          <w:szCs w:val="32"/>
          <w:u w:val="single"/>
        </w:rPr>
        <w:t>835.5316</w:t>
      </w:r>
      <w:r>
        <w:rPr>
          <w:rFonts w:hint="eastAsia" w:ascii="仿宋" w:hAnsi="仿宋" w:eastAsia="仿宋"/>
          <w:sz w:val="32"/>
          <w:szCs w:val="32"/>
        </w:rPr>
        <w:t>万元，占</w:t>
      </w:r>
      <w:r>
        <w:rPr>
          <w:rFonts w:hint="eastAsia" w:ascii="仿宋" w:hAnsi="仿宋" w:eastAsia="仿宋"/>
          <w:sz w:val="32"/>
          <w:szCs w:val="32"/>
          <w:u w:val="single"/>
        </w:rPr>
        <w:t xml:space="preserve"> 80.8%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 xml:space="preserve"> 2067.361712  </w:t>
      </w:r>
      <w:r>
        <w:rPr>
          <w:rFonts w:hint="eastAsia" w:ascii="仿宋" w:hAnsi="仿宋" w:eastAsia="仿宋"/>
          <w:sz w:val="32"/>
          <w:szCs w:val="32"/>
        </w:rPr>
        <w:t>万元。收入包括：一般公共预算拨款收入</w:t>
      </w:r>
      <w:r>
        <w:rPr>
          <w:rFonts w:ascii="仿宋" w:hAnsi="仿宋" w:eastAsia="仿宋"/>
          <w:sz w:val="32"/>
          <w:szCs w:val="32"/>
          <w:u w:val="single"/>
        </w:rPr>
        <w:t>1025</w:t>
      </w:r>
      <w:r>
        <w:rPr>
          <w:rFonts w:hint="eastAsia" w:ascii="仿宋" w:hAnsi="仿宋" w:eastAsia="仿宋"/>
          <w:sz w:val="32"/>
          <w:szCs w:val="32"/>
          <w:u w:val="single"/>
        </w:rPr>
        <w:t>.</w:t>
      </w:r>
      <w:r>
        <w:rPr>
          <w:rFonts w:ascii="仿宋" w:hAnsi="仿宋" w:eastAsia="仿宋"/>
          <w:sz w:val="32"/>
          <w:szCs w:val="32"/>
          <w:u w:val="single"/>
        </w:rPr>
        <w:t>225856</w:t>
      </w:r>
      <w:r>
        <w:rPr>
          <w:rFonts w:hint="eastAsia" w:ascii="仿宋" w:hAnsi="仿宋" w:eastAsia="仿宋"/>
          <w:sz w:val="32"/>
          <w:szCs w:val="32"/>
        </w:rPr>
        <w:t>万元、上年结转</w:t>
      </w:r>
      <w:r>
        <w:rPr>
          <w:rFonts w:hint="eastAsia" w:ascii="仿宋" w:hAnsi="仿宋" w:eastAsia="仿宋"/>
          <w:sz w:val="32"/>
          <w:szCs w:val="32"/>
          <w:u w:val="single"/>
        </w:rPr>
        <w:t>8.4550</w:t>
      </w:r>
      <w:r>
        <w:rPr>
          <w:rFonts w:hint="eastAsia" w:ascii="仿宋" w:hAnsi="仿宋" w:eastAsia="仿宋"/>
          <w:sz w:val="32"/>
          <w:szCs w:val="32"/>
        </w:rPr>
        <w:t>万元；支出包括：一般公共服务支出</w:t>
      </w:r>
      <w:r>
        <w:rPr>
          <w:rFonts w:hint="eastAsia" w:ascii="仿宋" w:hAnsi="仿宋" w:eastAsia="仿宋"/>
          <w:sz w:val="32"/>
          <w:szCs w:val="32"/>
          <w:u w:val="single"/>
        </w:rPr>
        <w:t>988.230856</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、社会保障和就业支出</w:t>
      </w:r>
      <w:r>
        <w:rPr>
          <w:rFonts w:hint="eastAsia" w:ascii="仿宋" w:hAnsi="仿宋" w:eastAsia="仿宋"/>
          <w:sz w:val="32"/>
          <w:szCs w:val="32"/>
          <w:u w:val="single"/>
        </w:rPr>
        <w:t>19.79</w:t>
      </w:r>
      <w:r>
        <w:rPr>
          <w:rFonts w:hint="eastAsia" w:ascii="仿宋" w:hAnsi="仿宋" w:eastAsia="仿宋"/>
          <w:sz w:val="32"/>
          <w:szCs w:val="32"/>
        </w:rPr>
        <w:t>万元、卫生健康支出</w:t>
      </w:r>
      <w:r>
        <w:rPr>
          <w:rFonts w:hint="eastAsia" w:ascii="仿宋" w:hAnsi="仿宋" w:eastAsia="仿宋"/>
          <w:sz w:val="32"/>
          <w:szCs w:val="32"/>
          <w:u w:val="single"/>
        </w:rPr>
        <w:t>10.82</w:t>
      </w:r>
      <w:r>
        <w:rPr>
          <w:rFonts w:hint="eastAsia" w:ascii="仿宋" w:hAnsi="仿宋" w:eastAsia="仿宋"/>
          <w:sz w:val="32"/>
          <w:szCs w:val="32"/>
        </w:rPr>
        <w:t>万元、住房保障支出</w:t>
      </w:r>
      <w:r>
        <w:rPr>
          <w:rFonts w:hint="eastAsia" w:ascii="仿宋" w:hAnsi="仿宋" w:eastAsia="仿宋"/>
          <w:sz w:val="32"/>
          <w:szCs w:val="32"/>
          <w:u w:val="single"/>
        </w:rPr>
        <w:t>14.84</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2023年一般公共预算当年拨款</w:t>
      </w:r>
      <w:r>
        <w:rPr>
          <w:rFonts w:ascii="仿宋" w:hAnsi="仿宋" w:eastAsia="仿宋"/>
          <w:color w:val="000000" w:themeColor="text1"/>
          <w:sz w:val="32"/>
          <w:szCs w:val="32"/>
          <w:u w:val="single"/>
        </w:rPr>
        <w:t>1033</w:t>
      </w:r>
      <w:r>
        <w:rPr>
          <w:rFonts w:hint="eastAsia" w:ascii="仿宋" w:hAnsi="仿宋" w:eastAsia="仿宋"/>
          <w:color w:val="000000" w:themeColor="text1"/>
          <w:sz w:val="32"/>
          <w:szCs w:val="32"/>
          <w:u w:val="single"/>
        </w:rPr>
        <w:t>.</w:t>
      </w:r>
      <w:r>
        <w:rPr>
          <w:rFonts w:ascii="仿宋" w:hAnsi="仿宋" w:eastAsia="仿宋"/>
          <w:color w:val="000000" w:themeColor="text1"/>
          <w:sz w:val="32"/>
          <w:szCs w:val="32"/>
          <w:u w:val="single"/>
        </w:rPr>
        <w:t>680856</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万元,比2022 年执行数增加</w:t>
      </w:r>
      <w:r>
        <w:rPr>
          <w:rFonts w:hint="eastAsia" w:ascii="仿宋" w:hAnsi="仿宋" w:eastAsia="仿宋"/>
          <w:color w:val="000000" w:themeColor="text1"/>
          <w:sz w:val="32"/>
          <w:szCs w:val="32"/>
          <w:u w:val="single"/>
        </w:rPr>
        <w:t xml:space="preserve">  －164.769144  </w:t>
      </w:r>
      <w:r>
        <w:rPr>
          <w:rFonts w:hint="eastAsia" w:ascii="仿宋" w:hAnsi="仿宋" w:eastAsia="仿宋"/>
          <w:color w:val="000000" w:themeColor="text1"/>
          <w:sz w:val="32"/>
          <w:szCs w:val="32"/>
        </w:rPr>
        <w:t>万元，工资及项目增加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988.230856</w:t>
      </w:r>
      <w:r>
        <w:rPr>
          <w:rFonts w:hint="eastAsia" w:ascii="仿宋" w:hAnsi="仿宋" w:eastAsia="仿宋"/>
          <w:sz w:val="32"/>
          <w:szCs w:val="32"/>
        </w:rPr>
        <w:t>万元，占</w:t>
      </w:r>
      <w:r>
        <w:rPr>
          <w:rFonts w:hint="eastAsia" w:ascii="仿宋" w:hAnsi="仿宋" w:eastAsia="仿宋"/>
          <w:sz w:val="32"/>
          <w:szCs w:val="32"/>
          <w:u w:val="single"/>
        </w:rPr>
        <w:t>95.6</w:t>
      </w:r>
      <w:r>
        <w:rPr>
          <w:rFonts w:hint="eastAsia" w:ascii="仿宋" w:hAnsi="仿宋" w:eastAsia="仿宋"/>
          <w:sz w:val="32"/>
          <w:szCs w:val="32"/>
        </w:rPr>
        <w:t>%；教育支出</w:t>
      </w:r>
      <w:r>
        <w:rPr>
          <w:rFonts w:hint="eastAsia" w:ascii="仿宋" w:hAnsi="仿宋" w:eastAsia="仿宋"/>
          <w:sz w:val="32"/>
          <w:szCs w:val="32"/>
          <w:u w:val="single"/>
        </w:rPr>
        <w:t>0</w:t>
      </w:r>
      <w:r>
        <w:rPr>
          <w:rFonts w:hint="eastAsia" w:ascii="仿宋" w:hAnsi="仿宋" w:eastAsia="仿宋"/>
          <w:sz w:val="32"/>
          <w:szCs w:val="32"/>
        </w:rPr>
        <w:t>,占</w:t>
      </w:r>
      <w:r>
        <w:rPr>
          <w:rFonts w:hint="eastAsia" w:ascii="仿宋" w:hAnsi="仿宋" w:eastAsia="仿宋"/>
          <w:sz w:val="32"/>
          <w:szCs w:val="32"/>
          <w:u w:val="single"/>
        </w:rPr>
        <w:t>0%</w:t>
      </w:r>
      <w:r>
        <w:rPr>
          <w:rFonts w:hint="eastAsia" w:ascii="仿宋" w:hAnsi="仿宋" w:eastAsia="仿宋"/>
          <w:sz w:val="32"/>
          <w:szCs w:val="32"/>
        </w:rPr>
        <w:t>；社会保障和就业支出</w:t>
      </w:r>
      <w:r>
        <w:rPr>
          <w:rFonts w:hint="eastAsia" w:ascii="仿宋" w:hAnsi="仿宋" w:eastAsia="仿宋"/>
          <w:sz w:val="32"/>
          <w:szCs w:val="32"/>
          <w:u w:val="single"/>
        </w:rPr>
        <w:t>19.79</w:t>
      </w:r>
      <w:r>
        <w:rPr>
          <w:rFonts w:hint="eastAsia" w:ascii="仿宋" w:hAnsi="仿宋" w:eastAsia="仿宋"/>
          <w:sz w:val="32"/>
          <w:szCs w:val="32"/>
        </w:rPr>
        <w:t>万元、占</w:t>
      </w:r>
      <w:r>
        <w:rPr>
          <w:rFonts w:hint="eastAsia" w:ascii="仿宋" w:hAnsi="仿宋" w:eastAsia="仿宋"/>
          <w:sz w:val="32"/>
          <w:szCs w:val="32"/>
          <w:u w:val="single"/>
        </w:rPr>
        <w:t>1.91</w:t>
      </w:r>
      <w:r>
        <w:rPr>
          <w:rFonts w:hint="eastAsia" w:ascii="仿宋" w:hAnsi="仿宋" w:eastAsia="仿宋"/>
          <w:sz w:val="32"/>
          <w:szCs w:val="32"/>
        </w:rPr>
        <w:t xml:space="preserve"> %；卫生健康支出</w:t>
      </w:r>
      <w:r>
        <w:rPr>
          <w:rFonts w:hint="eastAsia" w:ascii="仿宋" w:hAnsi="仿宋" w:eastAsia="仿宋"/>
          <w:sz w:val="32"/>
          <w:szCs w:val="32"/>
          <w:u w:val="single"/>
        </w:rPr>
        <w:t>10.82</w:t>
      </w:r>
      <w:r>
        <w:rPr>
          <w:rFonts w:hint="eastAsia" w:ascii="仿宋" w:hAnsi="仿宋" w:eastAsia="仿宋"/>
          <w:sz w:val="32"/>
          <w:szCs w:val="32"/>
        </w:rPr>
        <w:t>万元，占</w:t>
      </w:r>
      <w:r>
        <w:rPr>
          <w:rFonts w:hint="eastAsia" w:ascii="仿宋" w:hAnsi="仿宋" w:eastAsia="仿宋"/>
          <w:sz w:val="32"/>
          <w:szCs w:val="32"/>
          <w:u w:val="single"/>
        </w:rPr>
        <w:t>1.05</w:t>
      </w:r>
      <w:r>
        <w:rPr>
          <w:rFonts w:hint="eastAsia" w:ascii="仿宋" w:hAnsi="仿宋" w:eastAsia="仿宋"/>
          <w:sz w:val="32"/>
          <w:szCs w:val="32"/>
        </w:rPr>
        <w:t>%；住房保障支出</w:t>
      </w:r>
      <w:r>
        <w:rPr>
          <w:rFonts w:hint="eastAsia" w:ascii="仿宋" w:hAnsi="仿宋" w:eastAsia="仿宋"/>
          <w:sz w:val="32"/>
          <w:szCs w:val="32"/>
          <w:u w:val="single"/>
        </w:rPr>
        <w:t>14.84</w:t>
      </w:r>
      <w:bookmarkStart w:id="0" w:name="_GoBack"/>
      <w:bookmarkEnd w:id="0"/>
      <w:r>
        <w:rPr>
          <w:rFonts w:hint="eastAsia" w:ascii="仿宋" w:hAnsi="仿宋" w:eastAsia="仿宋"/>
          <w:sz w:val="32"/>
          <w:szCs w:val="32"/>
        </w:rPr>
        <w:t>万元,占</w:t>
      </w:r>
      <w:r>
        <w:rPr>
          <w:rFonts w:hint="eastAsia" w:ascii="仿宋" w:hAnsi="仿宋" w:eastAsia="仿宋"/>
          <w:sz w:val="32"/>
          <w:szCs w:val="32"/>
          <w:u w:val="single"/>
        </w:rPr>
        <w:t>1.44</w:t>
      </w:r>
      <w:r>
        <w:rPr>
          <w:rFonts w:hint="eastAsia" w:ascii="仿宋" w:hAnsi="仿宋" w:eastAsia="仿宋"/>
          <w:sz w:val="32"/>
          <w:szCs w:val="32"/>
        </w:rPr>
        <w:t>%；</w:t>
      </w:r>
    </w:p>
    <w:p>
      <w:pPr>
        <w:rPr>
          <w:rFonts w:ascii="仿宋" w:hAnsi="仿宋" w:eastAsia="仿宋"/>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1.一般公共服务支出2023年预算数为</w:t>
      </w:r>
      <w:r>
        <w:rPr>
          <w:rFonts w:hint="eastAsia" w:ascii="仿宋" w:hAnsi="仿宋" w:eastAsia="仿宋"/>
          <w:color w:val="000000" w:themeColor="text1"/>
          <w:sz w:val="32"/>
          <w:szCs w:val="32"/>
          <w:u w:val="single"/>
        </w:rPr>
        <w:t>988.230856</w:t>
      </w:r>
      <w:r>
        <w:rPr>
          <w:rFonts w:hint="eastAsia" w:ascii="仿宋" w:hAnsi="仿宋" w:eastAsia="仿宋"/>
          <w:color w:val="000000" w:themeColor="text1"/>
          <w:sz w:val="32"/>
          <w:szCs w:val="32"/>
        </w:rPr>
        <w:t>万元，比2022年执行数增加</w:t>
      </w:r>
      <w:r>
        <w:rPr>
          <w:rFonts w:hint="eastAsia" w:ascii="仿宋" w:hAnsi="仿宋" w:eastAsia="仿宋"/>
          <w:color w:val="000000" w:themeColor="text1"/>
          <w:sz w:val="32"/>
          <w:szCs w:val="32"/>
          <w:u w:val="single"/>
        </w:rPr>
        <w:t xml:space="preserve">  －165.259144 </w:t>
      </w:r>
      <w:r>
        <w:rPr>
          <w:rFonts w:hint="eastAsia" w:ascii="仿宋" w:hAnsi="仿宋" w:eastAsia="仿宋"/>
          <w:color w:val="000000" w:themeColor="text1"/>
          <w:sz w:val="32"/>
          <w:szCs w:val="32"/>
        </w:rPr>
        <w:t>万元，增加</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%。主要是工资及项目增加。</w:t>
      </w:r>
    </w:p>
    <w:p>
      <w:pPr>
        <w:ind w:firstLine="640" w:firstLineChars="200"/>
        <w:rPr>
          <w:rFonts w:ascii="仿宋" w:hAnsi="仿宋" w:eastAsia="仿宋"/>
          <w:sz w:val="32"/>
          <w:szCs w:val="32"/>
        </w:rPr>
      </w:pPr>
      <w:r>
        <w:rPr>
          <w:rFonts w:hint="eastAsia" w:ascii="仿宋" w:hAnsi="仿宋" w:eastAsia="仿宋"/>
          <w:sz w:val="32"/>
          <w:szCs w:val="32"/>
        </w:rPr>
        <w:t>2.社会保障和就业支出2023年预算数为</w:t>
      </w:r>
      <w:r>
        <w:rPr>
          <w:rFonts w:hint="eastAsia" w:ascii="仿宋" w:hAnsi="仿宋" w:eastAsia="仿宋"/>
          <w:sz w:val="32"/>
          <w:szCs w:val="32"/>
          <w:u w:val="single"/>
        </w:rPr>
        <w:t>19.79</w:t>
      </w:r>
      <w:r>
        <w:rPr>
          <w:rFonts w:hint="eastAsia" w:ascii="仿宋" w:hAnsi="仿宋" w:eastAsia="仿宋"/>
          <w:sz w:val="32"/>
          <w:szCs w:val="32"/>
        </w:rPr>
        <w:t>万元，比2022 年执行数增加</w:t>
      </w:r>
      <w:r>
        <w:rPr>
          <w:rFonts w:hint="eastAsia" w:ascii="仿宋" w:hAnsi="仿宋" w:eastAsia="仿宋"/>
          <w:sz w:val="32"/>
          <w:szCs w:val="32"/>
          <w:u w:val="single"/>
        </w:rPr>
        <w:t>7.06</w:t>
      </w:r>
      <w:r>
        <w:rPr>
          <w:rFonts w:hint="eastAsia" w:ascii="仿宋" w:hAnsi="仿宋" w:eastAsia="仿宋"/>
          <w:sz w:val="32"/>
          <w:szCs w:val="32"/>
        </w:rPr>
        <w:t>万元，增加</w:t>
      </w:r>
      <w:r>
        <w:rPr>
          <w:rFonts w:hint="eastAsia" w:ascii="仿宋" w:hAnsi="仿宋" w:eastAsia="仿宋"/>
          <w:color w:val="000000" w:themeColor="text1"/>
          <w:sz w:val="32"/>
          <w:szCs w:val="32"/>
          <w:u w:val="single"/>
        </w:rPr>
        <w:t>5.4</w:t>
      </w:r>
      <w:r>
        <w:rPr>
          <w:rFonts w:hint="eastAsia" w:ascii="仿宋" w:hAnsi="仿宋" w:eastAsia="仿宋"/>
          <w:sz w:val="32"/>
          <w:szCs w:val="32"/>
        </w:rPr>
        <w:t xml:space="preserve"> %。主要是工资增加。</w:t>
      </w:r>
    </w:p>
    <w:p>
      <w:pPr>
        <w:ind w:firstLine="640" w:firstLineChars="200"/>
        <w:rPr>
          <w:rFonts w:ascii="仿宋" w:hAnsi="仿宋" w:eastAsia="仿宋"/>
          <w:sz w:val="32"/>
          <w:szCs w:val="32"/>
        </w:rPr>
      </w:pPr>
      <w:r>
        <w:rPr>
          <w:rFonts w:hint="eastAsia" w:ascii="仿宋" w:hAnsi="仿宋" w:eastAsia="仿宋"/>
          <w:sz w:val="32"/>
          <w:szCs w:val="32"/>
        </w:rPr>
        <w:t>3.卫生健康支出2023年预算数为</w:t>
      </w:r>
      <w:r>
        <w:rPr>
          <w:rFonts w:hint="eastAsia" w:ascii="仿宋" w:hAnsi="仿宋" w:eastAsia="仿宋"/>
          <w:sz w:val="32"/>
          <w:szCs w:val="32"/>
          <w:u w:val="single"/>
        </w:rPr>
        <w:t>10.82</w:t>
      </w:r>
      <w:r>
        <w:rPr>
          <w:rFonts w:hint="eastAsia" w:ascii="仿宋" w:hAnsi="仿宋" w:eastAsia="仿宋"/>
          <w:sz w:val="32"/>
          <w:szCs w:val="32"/>
        </w:rPr>
        <w:t>万元，比2022年执行数增加</w:t>
      </w:r>
      <w:r>
        <w:rPr>
          <w:rFonts w:hint="eastAsia" w:ascii="仿宋" w:hAnsi="仿宋" w:eastAsia="仿宋"/>
          <w:sz w:val="32"/>
          <w:szCs w:val="32"/>
          <w:u w:val="single"/>
        </w:rPr>
        <w:t>2.72</w:t>
      </w:r>
      <w:r>
        <w:rPr>
          <w:rFonts w:hint="eastAsia" w:ascii="仿宋" w:hAnsi="仿宋" w:eastAsia="仿宋"/>
          <w:sz w:val="32"/>
          <w:szCs w:val="32"/>
        </w:rPr>
        <w:t>万元，增加</w:t>
      </w:r>
      <w:r>
        <w:rPr>
          <w:rFonts w:hint="eastAsia" w:ascii="仿宋" w:hAnsi="仿宋" w:eastAsia="仿宋"/>
          <w:color w:val="000000" w:themeColor="text1"/>
          <w:sz w:val="32"/>
          <w:szCs w:val="32"/>
          <w:u w:val="single"/>
        </w:rPr>
        <w:t>3.4</w:t>
      </w:r>
      <w:r>
        <w:rPr>
          <w:rFonts w:hint="eastAsia" w:ascii="仿宋" w:hAnsi="仿宋" w:eastAsia="仿宋"/>
          <w:sz w:val="32"/>
          <w:szCs w:val="32"/>
        </w:rPr>
        <w:t>%。主要是工资增加。</w:t>
      </w:r>
    </w:p>
    <w:p>
      <w:pPr>
        <w:ind w:firstLine="640" w:firstLineChars="200"/>
        <w:rPr>
          <w:rFonts w:ascii="仿宋" w:hAnsi="仿宋" w:eastAsia="仿宋"/>
          <w:sz w:val="32"/>
          <w:szCs w:val="32"/>
        </w:rPr>
      </w:pPr>
      <w:r>
        <w:rPr>
          <w:rFonts w:hint="eastAsia" w:ascii="仿宋" w:hAnsi="仿宋" w:eastAsia="仿宋"/>
          <w:sz w:val="32"/>
          <w:szCs w:val="32"/>
        </w:rPr>
        <w:t>4.住房保障支出2023年预算数为</w:t>
      </w:r>
      <w:r>
        <w:rPr>
          <w:rFonts w:hint="eastAsia" w:ascii="仿宋" w:hAnsi="仿宋" w:eastAsia="仿宋"/>
          <w:sz w:val="32"/>
          <w:szCs w:val="32"/>
          <w:u w:val="single"/>
        </w:rPr>
        <w:t>14.84</w:t>
      </w:r>
      <w:r>
        <w:rPr>
          <w:rFonts w:hint="eastAsia" w:ascii="仿宋" w:hAnsi="仿宋" w:eastAsia="仿宋"/>
          <w:sz w:val="32"/>
          <w:szCs w:val="32"/>
        </w:rPr>
        <w:t>万元；比2022年执行数增加</w:t>
      </w:r>
      <w:r>
        <w:rPr>
          <w:rFonts w:hint="eastAsia" w:ascii="仿宋" w:hAnsi="仿宋" w:eastAsia="仿宋"/>
          <w:sz w:val="32"/>
          <w:szCs w:val="32"/>
          <w:u w:val="single"/>
        </w:rPr>
        <w:t>5.29</w:t>
      </w:r>
      <w:r>
        <w:rPr>
          <w:rFonts w:hint="eastAsia" w:ascii="仿宋" w:hAnsi="仿宋" w:eastAsia="仿宋"/>
          <w:sz w:val="32"/>
          <w:szCs w:val="32"/>
        </w:rPr>
        <w:t>万元，增加</w:t>
      </w:r>
      <w:r>
        <w:rPr>
          <w:rFonts w:hint="eastAsia" w:ascii="仿宋" w:hAnsi="仿宋" w:eastAsia="仿宋"/>
          <w:color w:val="000000" w:themeColor="text1"/>
          <w:sz w:val="32"/>
          <w:szCs w:val="32"/>
          <w:u w:val="single"/>
        </w:rPr>
        <w:t>5.5</w:t>
      </w:r>
      <w:r>
        <w:rPr>
          <w:rFonts w:hint="eastAsia" w:ascii="仿宋" w:hAnsi="仿宋" w:eastAsia="仿宋"/>
          <w:sz w:val="32"/>
          <w:szCs w:val="32"/>
        </w:rPr>
        <w:t>%。主要是工资增加。</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 xml:space="preserve"> 79.584456 </w:t>
      </w:r>
      <w:r>
        <w:rPr>
          <w:rFonts w:hint="eastAsia" w:ascii="仿宋" w:hAnsi="仿宋" w:eastAsia="仿宋"/>
          <w:sz w:val="32"/>
          <w:szCs w:val="32"/>
        </w:rPr>
        <w:t>万元，其中：人员经费</w:t>
      </w:r>
      <w:r>
        <w:rPr>
          <w:rFonts w:hint="eastAsia" w:ascii="仿宋" w:hAnsi="仿宋" w:eastAsia="仿宋"/>
          <w:sz w:val="32"/>
          <w:szCs w:val="32"/>
          <w:u w:val="single"/>
        </w:rPr>
        <w:t xml:space="preserve">  59.464256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20.1202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4.3</w:t>
      </w:r>
      <w:r>
        <w:rPr>
          <w:rFonts w:hint="eastAsia" w:ascii="仿宋" w:hAnsi="仿宋" w:eastAsia="仿宋"/>
          <w:sz w:val="32"/>
          <w:szCs w:val="32"/>
        </w:rPr>
        <w:t>万元，其中：公务用车购置及运行费</w:t>
      </w:r>
      <w:r>
        <w:rPr>
          <w:rFonts w:ascii="仿宋" w:hAnsi="仿宋" w:eastAsia="仿宋"/>
          <w:sz w:val="32"/>
          <w:szCs w:val="32"/>
          <w:u w:val="single"/>
        </w:rPr>
        <w:t>4</w:t>
      </w:r>
      <w:r>
        <w:rPr>
          <w:rFonts w:hint="eastAsia" w:ascii="仿宋" w:hAnsi="仿宋" w:eastAsia="仿宋"/>
          <w:sz w:val="32"/>
          <w:szCs w:val="32"/>
          <w:u w:val="single"/>
        </w:rPr>
        <w:t>.</w:t>
      </w:r>
      <w:r>
        <w:rPr>
          <w:rFonts w:ascii="仿宋" w:hAnsi="仿宋" w:eastAsia="仿宋"/>
          <w:sz w:val="32"/>
          <w:szCs w:val="32"/>
          <w:u w:val="single"/>
        </w:rPr>
        <w:t>3</w:t>
      </w:r>
      <w:r>
        <w:rPr>
          <w:rFonts w:hint="eastAsia" w:ascii="仿宋" w:hAnsi="仿宋" w:eastAsia="仿宋"/>
          <w:sz w:val="32"/>
          <w:szCs w:val="32"/>
        </w:rPr>
        <w:t>万元。2023年“三公”经费预算比2022年增加</w:t>
      </w:r>
      <w:r>
        <w:rPr>
          <w:rFonts w:hint="eastAsia" w:ascii="仿宋" w:hAnsi="仿宋" w:eastAsia="仿宋"/>
          <w:sz w:val="32"/>
          <w:szCs w:val="32"/>
          <w:u w:val="single"/>
        </w:rPr>
        <w:t>0.07</w:t>
      </w:r>
      <w:r>
        <w:rPr>
          <w:rFonts w:hint="eastAsia" w:ascii="仿宋" w:hAnsi="仿宋" w:eastAsia="仿宋"/>
          <w:sz w:val="32"/>
          <w:szCs w:val="32"/>
        </w:rPr>
        <w:t>万元，</w:t>
      </w:r>
      <w:r>
        <w:rPr>
          <w:rFonts w:hint="eastAsia" w:ascii="仿宋" w:hAnsi="仿宋" w:eastAsia="仿宋"/>
          <w:sz w:val="32"/>
          <w:szCs w:val="32"/>
          <w:u w:val="single"/>
        </w:rPr>
        <w:t xml:space="preserve">1.63 </w:t>
      </w:r>
      <w:r>
        <w:rPr>
          <w:rFonts w:hint="eastAsia" w:ascii="仿宋" w:hAnsi="仿宋" w:eastAsia="仿宋"/>
          <w:sz w:val="32"/>
          <w:szCs w:val="32"/>
        </w:rPr>
        <w:t>%，主要原因是综治、双联户、扫黑、平安建设下乡督导任务重，故导致增加。</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3</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0NjlkYzAyOWY2MmM1ZTIyZmM2NTZkMmM2MzUwMDcifQ=="/>
  </w:docVars>
  <w:rsids>
    <w:rsidRoot w:val="00643004"/>
    <w:rsid w:val="00015A4C"/>
    <w:rsid w:val="00016FD2"/>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D360F"/>
    <w:rsid w:val="001E25E8"/>
    <w:rsid w:val="001E413D"/>
    <w:rsid w:val="001F5E8D"/>
    <w:rsid w:val="00211391"/>
    <w:rsid w:val="00213708"/>
    <w:rsid w:val="00230405"/>
    <w:rsid w:val="00255CD4"/>
    <w:rsid w:val="00266E39"/>
    <w:rsid w:val="00270C20"/>
    <w:rsid w:val="002816CA"/>
    <w:rsid w:val="00283A1C"/>
    <w:rsid w:val="00285201"/>
    <w:rsid w:val="002B4B50"/>
    <w:rsid w:val="002E550F"/>
    <w:rsid w:val="00307398"/>
    <w:rsid w:val="0031342C"/>
    <w:rsid w:val="003139C9"/>
    <w:rsid w:val="00316C2B"/>
    <w:rsid w:val="00322979"/>
    <w:rsid w:val="00323C72"/>
    <w:rsid w:val="00343F94"/>
    <w:rsid w:val="003646E6"/>
    <w:rsid w:val="00371B62"/>
    <w:rsid w:val="00371BC9"/>
    <w:rsid w:val="003A4455"/>
    <w:rsid w:val="003A4970"/>
    <w:rsid w:val="003C07B1"/>
    <w:rsid w:val="003D799D"/>
    <w:rsid w:val="003E21A4"/>
    <w:rsid w:val="003E2D5B"/>
    <w:rsid w:val="0042253D"/>
    <w:rsid w:val="004567E8"/>
    <w:rsid w:val="004573CF"/>
    <w:rsid w:val="004773FB"/>
    <w:rsid w:val="00480381"/>
    <w:rsid w:val="00490C1D"/>
    <w:rsid w:val="004970A2"/>
    <w:rsid w:val="004B70D0"/>
    <w:rsid w:val="004C433B"/>
    <w:rsid w:val="004C45A4"/>
    <w:rsid w:val="004D363A"/>
    <w:rsid w:val="004F0973"/>
    <w:rsid w:val="00510F60"/>
    <w:rsid w:val="00512DED"/>
    <w:rsid w:val="005227B8"/>
    <w:rsid w:val="00523026"/>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007ED"/>
    <w:rsid w:val="00611AA9"/>
    <w:rsid w:val="0063286F"/>
    <w:rsid w:val="00635EBC"/>
    <w:rsid w:val="00640514"/>
    <w:rsid w:val="00641243"/>
    <w:rsid w:val="00643004"/>
    <w:rsid w:val="00653B9E"/>
    <w:rsid w:val="0067255B"/>
    <w:rsid w:val="00690CFD"/>
    <w:rsid w:val="006A497D"/>
    <w:rsid w:val="006B41A1"/>
    <w:rsid w:val="006C4305"/>
    <w:rsid w:val="006D5592"/>
    <w:rsid w:val="006D5963"/>
    <w:rsid w:val="00737A27"/>
    <w:rsid w:val="007529D0"/>
    <w:rsid w:val="00753C16"/>
    <w:rsid w:val="007A00E8"/>
    <w:rsid w:val="007A6ED2"/>
    <w:rsid w:val="007C2579"/>
    <w:rsid w:val="007C5A03"/>
    <w:rsid w:val="007F403A"/>
    <w:rsid w:val="008001B3"/>
    <w:rsid w:val="0080401E"/>
    <w:rsid w:val="00813A99"/>
    <w:rsid w:val="008314A5"/>
    <w:rsid w:val="00835E1D"/>
    <w:rsid w:val="008468ED"/>
    <w:rsid w:val="0085478E"/>
    <w:rsid w:val="008565FF"/>
    <w:rsid w:val="0086465E"/>
    <w:rsid w:val="00871235"/>
    <w:rsid w:val="00875CA7"/>
    <w:rsid w:val="008770A2"/>
    <w:rsid w:val="00885072"/>
    <w:rsid w:val="00890509"/>
    <w:rsid w:val="00890723"/>
    <w:rsid w:val="0089630C"/>
    <w:rsid w:val="008A6719"/>
    <w:rsid w:val="008C1F95"/>
    <w:rsid w:val="008D39A8"/>
    <w:rsid w:val="008E490F"/>
    <w:rsid w:val="008F37FF"/>
    <w:rsid w:val="008F5CAA"/>
    <w:rsid w:val="00903A51"/>
    <w:rsid w:val="0095324A"/>
    <w:rsid w:val="00953C23"/>
    <w:rsid w:val="0096127B"/>
    <w:rsid w:val="00993FFC"/>
    <w:rsid w:val="009B2113"/>
    <w:rsid w:val="009B5172"/>
    <w:rsid w:val="009D0EC6"/>
    <w:rsid w:val="009D330A"/>
    <w:rsid w:val="009D58A7"/>
    <w:rsid w:val="00A04FAE"/>
    <w:rsid w:val="00A239B3"/>
    <w:rsid w:val="00A25D6E"/>
    <w:rsid w:val="00A262A5"/>
    <w:rsid w:val="00A3432E"/>
    <w:rsid w:val="00A42EB8"/>
    <w:rsid w:val="00A53E77"/>
    <w:rsid w:val="00A615F1"/>
    <w:rsid w:val="00A81627"/>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1626"/>
    <w:rsid w:val="00CD29AE"/>
    <w:rsid w:val="00CE472E"/>
    <w:rsid w:val="00CE7C4E"/>
    <w:rsid w:val="00CF4F30"/>
    <w:rsid w:val="00D22EF7"/>
    <w:rsid w:val="00D25868"/>
    <w:rsid w:val="00D363E7"/>
    <w:rsid w:val="00D632F1"/>
    <w:rsid w:val="00D8669F"/>
    <w:rsid w:val="00DA716A"/>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16ADC"/>
    <w:rsid w:val="00F21E99"/>
    <w:rsid w:val="00F4454F"/>
    <w:rsid w:val="00F50409"/>
    <w:rsid w:val="00F71E86"/>
    <w:rsid w:val="00F96845"/>
    <w:rsid w:val="069A60B8"/>
    <w:rsid w:val="09284CD3"/>
    <w:rsid w:val="0BFE4B1D"/>
    <w:rsid w:val="0EBD2BDE"/>
    <w:rsid w:val="1FAB55AC"/>
    <w:rsid w:val="2F721ABB"/>
    <w:rsid w:val="358F6CE1"/>
    <w:rsid w:val="44A3733B"/>
    <w:rsid w:val="6F7E356F"/>
    <w:rsid w:val="7FFCA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393</Words>
  <Characters>2246</Characters>
  <Lines>18</Lines>
  <Paragraphs>5</Paragraphs>
  <TotalTime>1</TotalTime>
  <ScaleCrop>false</ScaleCrop>
  <LinksUpToDate>false</LinksUpToDate>
  <CharactersWithSpaces>2634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xzxc</cp:lastModifiedBy>
  <cp:lastPrinted>2021-01-27T19:28:00Z</cp:lastPrinted>
  <dcterms:modified xsi:type="dcterms:W3CDTF">2023-05-08T16:54:09Z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2B84683BE1204DC184E738811FDA9F67</vt:lpwstr>
  </property>
</Properties>
</file>